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6F779" w14:textId="77777777" w:rsidR="00D52FBB" w:rsidRPr="00D52FBB" w:rsidRDefault="00D52FBB" w:rsidP="00D52FBB">
      <w:pPr>
        <w:rPr>
          <w:b/>
        </w:rPr>
      </w:pPr>
      <w:r w:rsidRPr="00D52FBB">
        <w:rPr>
          <w:b/>
        </w:rPr>
        <w:t>Symantec Email Safeguard.cloud Web Copy</w:t>
      </w:r>
    </w:p>
    <w:p w14:paraId="3B50A93C" w14:textId="77777777" w:rsidR="00D52FBB" w:rsidRDefault="00D52FBB" w:rsidP="00D52FBB"/>
    <w:p w14:paraId="20793931" w14:textId="77777777" w:rsidR="00D52FBB" w:rsidRDefault="00D52FBB" w:rsidP="00D52FBB">
      <w:r>
        <w:t xml:space="preserve">Symantec Email Safeguard.cloud helps customers to secure and manage vital information delivered via email. This robust package includes Symantec advanced spam and virus filtering, combined with content control and image control.  </w:t>
      </w:r>
    </w:p>
    <w:p w14:paraId="6593D0D5" w14:textId="77777777" w:rsidR="00D52FBB" w:rsidRDefault="00D52FBB" w:rsidP="00D52FBB"/>
    <w:p w14:paraId="72BF78E2" w14:textId="77777777" w:rsidR="00D52FBB" w:rsidRDefault="00D52FBB" w:rsidP="00D52FBB">
      <w:r>
        <w:t>Email Safegua</w:t>
      </w:r>
      <w:bookmarkStart w:id="0" w:name="_GoBack"/>
      <w:bookmarkEnd w:id="0"/>
      <w:r>
        <w:t>rd.cloud helps businesses to lower storage, bandwidth, and maintenance costs, streamline eDiscovery, enforce policies for email retention and acceptable use, reduce data loss, stay productive during email outages, and block unwanted spam and viruses before they reach the network.</w:t>
      </w:r>
    </w:p>
    <w:p w14:paraId="368D5975" w14:textId="77777777" w:rsidR="00D52FBB" w:rsidRDefault="00D52FBB" w:rsidP="00D52FBB"/>
    <w:p w14:paraId="67ADB1F2" w14:textId="77777777" w:rsidR="00D52FBB" w:rsidRPr="00D52FBB" w:rsidRDefault="00D52FBB" w:rsidP="00D52FBB">
      <w:pPr>
        <w:rPr>
          <w:b/>
        </w:rPr>
      </w:pPr>
      <w:r w:rsidRPr="00D52FBB">
        <w:rPr>
          <w:b/>
        </w:rPr>
        <w:t>Key Features</w:t>
      </w:r>
    </w:p>
    <w:p w14:paraId="0D9085F5" w14:textId="77777777" w:rsidR="00D52FBB" w:rsidRPr="00D52FBB" w:rsidRDefault="00D52FBB" w:rsidP="006F0C85">
      <w:pPr>
        <w:pStyle w:val="ListParagraph"/>
        <w:numPr>
          <w:ilvl w:val="0"/>
          <w:numId w:val="2"/>
        </w:numPr>
      </w:pPr>
      <w:r w:rsidRPr="00D52FBB">
        <w:t>Virus and spam protection – captures over 99% of spam (95% for email with double-byte characters) and protects against 100% of known and unknown viruses delivered via email.</w:t>
      </w:r>
    </w:p>
    <w:p w14:paraId="7C6FB0D6" w14:textId="77777777" w:rsidR="00D52FBB" w:rsidRPr="00D52FBB" w:rsidRDefault="00D52FBB" w:rsidP="006F0C85">
      <w:pPr>
        <w:pStyle w:val="ListParagraph"/>
        <w:numPr>
          <w:ilvl w:val="0"/>
          <w:numId w:val="2"/>
        </w:numPr>
      </w:pPr>
      <w:r w:rsidRPr="00D52FBB">
        <w:t>Content and image control – blocks users from sending and receiving unauthorized or inappropriate content.</w:t>
      </w:r>
    </w:p>
    <w:p w14:paraId="63E001B8" w14:textId="77777777" w:rsidR="00D52FBB" w:rsidRPr="00D52FBB" w:rsidRDefault="00D52FBB" w:rsidP="006F0C85">
      <w:pPr>
        <w:pStyle w:val="ListParagraph"/>
        <w:numPr>
          <w:ilvl w:val="0"/>
          <w:numId w:val="2"/>
        </w:numPr>
      </w:pPr>
      <w:r w:rsidRPr="00D52FBB">
        <w:t>Cloud-based services – no need to purchase or manage hardware and software.</w:t>
      </w:r>
    </w:p>
    <w:p w14:paraId="23AED2FA" w14:textId="77777777" w:rsidR="00D52FBB" w:rsidRPr="00D52FBB" w:rsidRDefault="00D52FBB" w:rsidP="006F0C85">
      <w:pPr>
        <w:pStyle w:val="ListParagraph"/>
        <w:numPr>
          <w:ilvl w:val="0"/>
          <w:numId w:val="2"/>
        </w:numPr>
      </w:pPr>
      <w:r w:rsidRPr="00D52FBB">
        <w:t>Industry leading SLAs – for service performance, service availability, email latency, and fault response.</w:t>
      </w:r>
    </w:p>
    <w:p w14:paraId="04E08037" w14:textId="77777777" w:rsidR="00D52FBB" w:rsidRDefault="00D52FBB" w:rsidP="006F0C85">
      <w:pPr>
        <w:pStyle w:val="ListParagraph"/>
        <w:numPr>
          <w:ilvl w:val="0"/>
          <w:numId w:val="2"/>
        </w:numPr>
      </w:pPr>
      <w:r w:rsidRPr="00D52FBB">
        <w:t>24/7 support – included with your subscription at no additional cost.</w:t>
      </w:r>
    </w:p>
    <w:p w14:paraId="1E5BBD2A" w14:textId="77777777" w:rsidR="00D52FBB" w:rsidRDefault="00D52FBB" w:rsidP="00D52FBB"/>
    <w:p w14:paraId="4074B153" w14:textId="77777777" w:rsidR="00D52FBB" w:rsidRPr="00D52FBB" w:rsidRDefault="00D52FBB" w:rsidP="00D52FBB">
      <w:pPr>
        <w:rPr>
          <w:b/>
        </w:rPr>
      </w:pPr>
      <w:r w:rsidRPr="00D52FBB">
        <w:rPr>
          <w:b/>
        </w:rPr>
        <w:t>Benefits</w:t>
      </w:r>
    </w:p>
    <w:p w14:paraId="57C3986A" w14:textId="77777777" w:rsidR="00D52FBB" w:rsidRPr="00D52FBB" w:rsidRDefault="00D52FBB" w:rsidP="006F0C85">
      <w:pPr>
        <w:pStyle w:val="ListParagraph"/>
        <w:numPr>
          <w:ilvl w:val="0"/>
          <w:numId w:val="3"/>
        </w:numPr>
      </w:pPr>
      <w:r w:rsidRPr="00D52FBB">
        <w:t>Increases employee productivity while reducing the risk of security breaches.</w:t>
      </w:r>
    </w:p>
    <w:p w14:paraId="05BAFD7E" w14:textId="77777777" w:rsidR="00D52FBB" w:rsidRPr="00D52FBB" w:rsidRDefault="00D52FBB" w:rsidP="006F0C85">
      <w:pPr>
        <w:pStyle w:val="ListParagraph"/>
        <w:numPr>
          <w:ilvl w:val="0"/>
          <w:numId w:val="3"/>
        </w:numPr>
      </w:pPr>
      <w:r w:rsidRPr="00D52FBB">
        <w:t>Enables businesses to enforce acceptable usage policies, reduce data loss, and maintain regulatory compliance.</w:t>
      </w:r>
    </w:p>
    <w:p w14:paraId="719B7C39" w14:textId="77777777" w:rsidR="001D3F06" w:rsidRDefault="00D52FBB" w:rsidP="006F0C85">
      <w:pPr>
        <w:pStyle w:val="ListParagraph"/>
        <w:numPr>
          <w:ilvl w:val="0"/>
          <w:numId w:val="3"/>
        </w:numPr>
      </w:pPr>
      <w:r w:rsidRPr="00D52FBB">
        <w:t>Enables rapid implementation, delivers predictable costs, and reduces total cost of ownership.</w:t>
      </w:r>
    </w:p>
    <w:sectPr w:rsidR="001D3F06" w:rsidSect="00583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A2EDD9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198C"/>
    <w:multiLevelType w:val="hybridMultilevel"/>
    <w:tmpl w:val="AFB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4096B"/>
    <w:multiLevelType w:val="hybridMultilevel"/>
    <w:tmpl w:val="0A0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BB"/>
    <w:rsid w:val="00091A61"/>
    <w:rsid w:val="000C3BC6"/>
    <w:rsid w:val="000D3D1B"/>
    <w:rsid w:val="00564E00"/>
    <w:rsid w:val="00583A00"/>
    <w:rsid w:val="00651EB1"/>
    <w:rsid w:val="006F0C85"/>
    <w:rsid w:val="00D52FBB"/>
    <w:rsid w:val="00D70D15"/>
    <w:rsid w:val="00F4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D82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2FB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1198</Characters>
  <Application>Microsoft Macintosh Word</Application>
  <DocSecurity>0</DocSecurity>
  <Lines>9</Lines>
  <Paragraphs>2</Paragraphs>
  <ScaleCrop>false</ScaleCrop>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Hawkins</dc:creator>
  <cp:keywords/>
  <dc:description/>
  <cp:lastModifiedBy>Barry Hawkins</cp:lastModifiedBy>
  <cp:revision>2</cp:revision>
  <dcterms:created xsi:type="dcterms:W3CDTF">2016-08-23T17:11:00Z</dcterms:created>
  <dcterms:modified xsi:type="dcterms:W3CDTF">2016-08-24T14:30:00Z</dcterms:modified>
</cp:coreProperties>
</file>